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A22F" w14:textId="77777777" w:rsidR="00EB2838" w:rsidRDefault="00EB2838" w:rsidP="003F6C6B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</w:p>
    <w:p w14:paraId="721EC07C" w14:textId="77777777" w:rsidR="00EB2838" w:rsidRPr="0014185C" w:rsidRDefault="00EB2838" w:rsidP="00EB28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br/>
        <w:t xml:space="preserve">«УСЕ БУДЕ ДОБРЕ» </w:t>
      </w:r>
    </w:p>
    <w:p w14:paraId="20CB45F7" w14:textId="77777777" w:rsidR="00EB2838" w:rsidRPr="0014185C" w:rsidRDefault="00EB2838" w:rsidP="00EB28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>(ТОВ «УСЕ БУДЕ ДОБРЕ»)</w:t>
      </w:r>
    </w:p>
    <w:p w14:paraId="3147E461" w14:textId="77777777" w:rsidR="00EB2838" w:rsidRPr="00D30DB9" w:rsidRDefault="00EB2838" w:rsidP="00EB28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E113A4D" w14:textId="77777777" w:rsidR="00EB2838" w:rsidRPr="00D30DB9" w:rsidRDefault="00EB2838" w:rsidP="00EB2838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65F66660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8C258E0" w14:textId="77777777" w:rsidR="00EB2838" w:rsidRPr="0014185C" w:rsidRDefault="00EB2838" w:rsidP="00EB2838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14185C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12D867B6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130F7EE5" w14:textId="2D3F3412" w:rsidR="00EB2838" w:rsidRPr="00D30DB9" w:rsidRDefault="00EB2838" w:rsidP="00EB2838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</w:t>
      </w:r>
      <w:r w:rsidR="00BF5CD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4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12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.202</w:t>
      </w:r>
      <w:r w:rsidR="00BF5CD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3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Київ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 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№ 97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/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к/</w:t>
      </w:r>
      <w:proofErr w:type="spellStart"/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тр</w:t>
      </w:r>
      <w:proofErr w:type="spellEnd"/>
    </w:p>
    <w:p w14:paraId="5483DF7F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221EFD7" w14:textId="77777777" w:rsidR="00EB2838" w:rsidRPr="0014185C" w:rsidRDefault="00EB2838" w:rsidP="00EB2838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Про звільнення Андрія Садового</w:t>
      </w:r>
    </w:p>
    <w:p w14:paraId="4AFAE9BD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16E5E150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НАКАЗУЮ:</w:t>
      </w:r>
    </w:p>
    <w:p w14:paraId="0C0171E3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E7AD14E" w14:textId="37AD2C05" w:rsidR="00EB2838" w:rsidRPr="00D30DB9" w:rsidRDefault="00EB2838" w:rsidP="00EB28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1. Звільнити САДОВОГО Андрія Михайловича, юрисконсульта юридичного відділу, </w:t>
      </w:r>
      <w:r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грудня 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202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р. у зв’язку із закінченням строку трудового договору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, пункт 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частини 1 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статті 36 КЗпП України.</w:t>
      </w:r>
    </w:p>
    <w:p w14:paraId="38BC6DE2" w14:textId="71509BEF" w:rsidR="00EB2838" w:rsidRDefault="00EB2838" w:rsidP="00EB28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2. Бухгалтер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у Кошель Галині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виплатити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Андрію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Садовому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омпенсацію за 10 календарних днів 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щорічної основної відпустки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 робочий період 17 квітня 202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р. — </w:t>
      </w:r>
    </w:p>
    <w:p w14:paraId="2FD05B0F" w14:textId="5554C154" w:rsidR="00EB2838" w:rsidRPr="00D30DB9" w:rsidRDefault="00EB2838" w:rsidP="00EB28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грудня 202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р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67420DC3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C16DE55" w14:textId="7EA0DFA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Підстава: 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 «Про припинення відпустки для догляду за дитиною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Олени Власової» </w:t>
      </w:r>
      <w:r>
        <w:rPr>
          <w:rFonts w:ascii="Times New Roman" w:eastAsia="Times New Roman" w:hAnsi="Times New Roman"/>
          <w:sz w:val="24"/>
          <w:szCs w:val="24"/>
          <w:lang w:val="uk-UA"/>
        </w:rPr>
        <w:br/>
        <w:t xml:space="preserve">                 № 120 к/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тр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25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sz w:val="24"/>
          <w:szCs w:val="24"/>
          <w:lang w:val="uk-UA"/>
        </w:rPr>
        <w:t>11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BF5CDD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445C63AE" w14:textId="77777777" w:rsidR="00EB2838" w:rsidRPr="00D30DB9" w:rsidRDefault="00EB2838" w:rsidP="00EB2838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768ED58" w14:textId="77777777" w:rsidR="00EB2838" w:rsidRPr="00D30DB9" w:rsidRDefault="00EB2838" w:rsidP="00EB2838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Директор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Добродій</w:t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ab/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остянтин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ДОБРОДІЙ</w:t>
      </w:r>
    </w:p>
    <w:p w14:paraId="7F66085B" w14:textId="77777777" w:rsidR="00EB2838" w:rsidRDefault="00EB2838" w:rsidP="00EB2838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</w:p>
    <w:p w14:paraId="085B7E87" w14:textId="77777777" w:rsidR="00EB2838" w:rsidRDefault="00EB2838" w:rsidP="00EB2838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lang w:val="uk-UA"/>
        </w:rPr>
      </w:pPr>
    </w:p>
    <w:p w14:paraId="46DAA581" w14:textId="40082E47" w:rsidR="00111389" w:rsidRPr="00EB2838" w:rsidRDefault="00EB2838" w:rsidP="00EB2838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u w:val="single"/>
          <w:lang w:val="uk-UA"/>
        </w:rPr>
      </w:pPr>
      <w:r w:rsidRPr="00FB55F4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sectPr w:rsidR="00111389" w:rsidRPr="00EB283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652E" w14:textId="77777777" w:rsidR="000134C4" w:rsidRDefault="000134C4" w:rsidP="0074537F">
      <w:pPr>
        <w:spacing w:after="0" w:line="240" w:lineRule="auto"/>
      </w:pPr>
      <w:r>
        <w:separator/>
      </w:r>
    </w:p>
  </w:endnote>
  <w:endnote w:type="continuationSeparator" w:id="0">
    <w:p w14:paraId="3D941B4E" w14:textId="77777777" w:rsidR="000134C4" w:rsidRDefault="000134C4" w:rsidP="0074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C824" w14:textId="77777777" w:rsidR="0074537F" w:rsidRPr="00822F41" w:rsidRDefault="0074537F" w:rsidP="00822F41">
    <w:pPr>
      <w:pStyle w:val="aa"/>
      <w:rPr>
        <w:lang w:val="en-US"/>
      </w:rPr>
    </w:pPr>
    <w:r w:rsidRPr="00822F41">
      <w:rPr>
        <w:lang w:val="en-US"/>
      </w:rPr>
      <w:t>school.prokadry.com.ua</w:t>
    </w:r>
  </w:p>
  <w:p w14:paraId="144AB6BE" w14:textId="77777777" w:rsidR="0074537F" w:rsidRPr="00822F41" w:rsidRDefault="0074537F" w:rsidP="00822F41">
    <w:pPr>
      <w:pStyle w:val="aa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11514A34" w14:textId="77777777" w:rsidR="0074537F" w:rsidRDefault="0074537F">
    <w:pPr>
      <w:pStyle w:val="aa"/>
    </w:pPr>
    <w:r>
      <w:t>0 800 21 23 12</w:t>
    </w:r>
  </w:p>
  <w:p w14:paraId="1C957894" w14:textId="77777777" w:rsidR="0074537F" w:rsidRDefault="007453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CD73" w14:textId="77777777" w:rsidR="000134C4" w:rsidRDefault="000134C4" w:rsidP="0074537F">
      <w:pPr>
        <w:spacing w:after="0" w:line="240" w:lineRule="auto"/>
      </w:pPr>
      <w:r>
        <w:separator/>
      </w:r>
    </w:p>
  </w:footnote>
  <w:footnote w:type="continuationSeparator" w:id="0">
    <w:p w14:paraId="697D93B4" w14:textId="77777777" w:rsidR="000134C4" w:rsidRDefault="000134C4" w:rsidP="0074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9967" w14:textId="368A0F58" w:rsidR="0074537F" w:rsidRDefault="0074537F">
    <w:pPr>
      <w:pStyle w:val="a8"/>
    </w:pPr>
    <w:r w:rsidRPr="00E3058D">
      <w:rPr>
        <w:noProof/>
      </w:rPr>
      <w:drawing>
        <wp:inline distT="0" distB="0" distL="0" distR="0" wp14:anchorId="697B68A6" wp14:editId="3E6AA5A9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7"/>
    <w:rsid w:val="000134C4"/>
    <w:rsid w:val="000B6417"/>
    <w:rsid w:val="00111389"/>
    <w:rsid w:val="003F6C6B"/>
    <w:rsid w:val="0074537F"/>
    <w:rsid w:val="007764E0"/>
    <w:rsid w:val="00BF5CDD"/>
    <w:rsid w:val="00E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1A8D"/>
  <w15:chartTrackingRefBased/>
  <w15:docId w15:val="{4D6E71B5-9278-4669-B434-6CCE1D8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38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8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EB28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28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2838"/>
    <w:rPr>
      <w:rFonts w:eastAsiaTheme="minorEastAsia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283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2838"/>
    <w:rPr>
      <w:rFonts w:eastAsiaTheme="minorEastAsia"/>
      <w:b/>
      <w:bCs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4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37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4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37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Черниш</cp:lastModifiedBy>
  <cp:revision>3</cp:revision>
  <dcterms:created xsi:type="dcterms:W3CDTF">2023-12-12T13:32:00Z</dcterms:created>
  <dcterms:modified xsi:type="dcterms:W3CDTF">2023-12-12T13:47:00Z</dcterms:modified>
</cp:coreProperties>
</file>